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3" w:rsidRPr="00C36366" w:rsidRDefault="008B4D63" w:rsidP="008B4D63">
      <w:pPr>
        <w:spacing w:line="276" w:lineRule="auto"/>
        <w:jc w:val="both"/>
      </w:pPr>
    </w:p>
    <w:p w:rsidR="008B4D63" w:rsidRPr="008B4D63" w:rsidRDefault="008B4D63" w:rsidP="008B4D63">
      <w:pPr>
        <w:spacing w:line="276" w:lineRule="auto"/>
        <w:jc w:val="center"/>
        <w:rPr>
          <w:b/>
          <w:sz w:val="32"/>
          <w:szCs w:val="32"/>
          <w:u w:val="single"/>
        </w:rPr>
      </w:pPr>
      <w:r w:rsidRPr="008B4D63">
        <w:rPr>
          <w:b/>
          <w:sz w:val="32"/>
          <w:szCs w:val="32"/>
          <w:u w:val="single"/>
        </w:rPr>
        <w:t>7</w:t>
      </w:r>
      <w:r w:rsidRPr="008B4D63">
        <w:rPr>
          <w:b/>
          <w:sz w:val="32"/>
          <w:szCs w:val="32"/>
          <w:u w:val="single"/>
          <w:vertAlign w:val="superscript"/>
        </w:rPr>
        <w:t>th</w:t>
      </w:r>
      <w:r w:rsidRPr="008B4D63">
        <w:rPr>
          <w:b/>
          <w:sz w:val="32"/>
          <w:szCs w:val="32"/>
          <w:u w:val="single"/>
        </w:rPr>
        <w:t xml:space="preserve"> semester</w:t>
      </w: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r w:rsidRPr="00C36366">
        <w:rPr>
          <w:b/>
        </w:rPr>
        <w:t>OPTICAL COMMUNICATION EC 1701</w:t>
      </w:r>
    </w:p>
    <w:p w:rsidR="008B4D63" w:rsidRPr="00C36366" w:rsidRDefault="008B4D63" w:rsidP="008B4D63">
      <w:pPr>
        <w:spacing w:line="276" w:lineRule="auto"/>
        <w:jc w:val="both"/>
        <w:rPr>
          <w:b/>
        </w:rPr>
      </w:pPr>
      <w:r w:rsidRPr="00C36366">
        <w:rPr>
          <w:b/>
        </w:rPr>
        <w:t xml:space="preserve">Optical </w:t>
      </w:r>
    </w:p>
    <w:p w:rsidR="008B4D63" w:rsidRPr="00C36366" w:rsidRDefault="008B4D63" w:rsidP="008B4D63">
      <w:pPr>
        <w:spacing w:line="276" w:lineRule="auto"/>
        <w:jc w:val="both"/>
      </w:pPr>
      <w:r w:rsidRPr="00C36366">
        <w:t>Principles of optical wave guiding, single mode and multimode fibers and their transmission characteristics, Dispersion &amp; attenuation properties</w:t>
      </w:r>
    </w:p>
    <w:p w:rsidR="008B4D63" w:rsidRPr="00C36366" w:rsidRDefault="008B4D63" w:rsidP="008B4D63">
      <w:pPr>
        <w:spacing w:line="276" w:lineRule="auto"/>
        <w:jc w:val="both"/>
      </w:pPr>
    </w:p>
    <w:p w:rsidR="008B4D63" w:rsidRPr="00C36366" w:rsidRDefault="008B4D63" w:rsidP="008B4D63">
      <w:pPr>
        <w:pStyle w:val="ListParagraph"/>
        <w:autoSpaceDE w:val="0"/>
        <w:autoSpaceDN w:val="0"/>
        <w:adjustRightInd w:val="0"/>
        <w:spacing w:after="0"/>
        <w:ind w:left="0"/>
        <w:jc w:val="both"/>
        <w:rPr>
          <w:rFonts w:ascii="Times New Roman" w:hAnsi="Times New Roman"/>
          <w:sz w:val="24"/>
          <w:szCs w:val="24"/>
        </w:rPr>
      </w:pPr>
      <w:r w:rsidRPr="00C36366">
        <w:rPr>
          <w:rFonts w:ascii="Times New Roman" w:hAnsi="Times New Roman"/>
          <w:sz w:val="24"/>
          <w:szCs w:val="24"/>
        </w:rPr>
        <w:t xml:space="preserve">Light Emitting Diode, Semiconductor Lasers, Fiber Lasers, Semiconductor Optical Amplifiers, Si, </w:t>
      </w:r>
      <w:proofErr w:type="spellStart"/>
      <w:r w:rsidRPr="00C36366">
        <w:rPr>
          <w:rFonts w:ascii="Times New Roman" w:hAnsi="Times New Roman"/>
          <w:sz w:val="24"/>
          <w:szCs w:val="24"/>
        </w:rPr>
        <w:t>Ge</w:t>
      </w:r>
      <w:proofErr w:type="spellEnd"/>
      <w:r w:rsidRPr="00C36366">
        <w:rPr>
          <w:rFonts w:ascii="Times New Roman" w:hAnsi="Times New Roman"/>
          <w:sz w:val="24"/>
          <w:szCs w:val="24"/>
        </w:rPr>
        <w:t xml:space="preserve">, </w:t>
      </w:r>
      <w:proofErr w:type="spellStart"/>
      <w:r w:rsidRPr="00C36366">
        <w:rPr>
          <w:rFonts w:ascii="Times New Roman" w:hAnsi="Times New Roman"/>
          <w:sz w:val="24"/>
          <w:szCs w:val="24"/>
        </w:rPr>
        <w:t>GaAs</w:t>
      </w:r>
      <w:proofErr w:type="spellEnd"/>
      <w:r w:rsidRPr="00C36366">
        <w:rPr>
          <w:rFonts w:ascii="Times New Roman" w:hAnsi="Times New Roman"/>
          <w:sz w:val="24"/>
          <w:szCs w:val="24"/>
        </w:rPr>
        <w:t xml:space="preserve">, Detection characteristics: Avalanche Photodiode, PIN Photo Diode. </w:t>
      </w:r>
    </w:p>
    <w:p w:rsidR="008B4D63" w:rsidRPr="00C36366" w:rsidRDefault="008B4D63" w:rsidP="008B4D63">
      <w:pPr>
        <w:pStyle w:val="ListParagraph"/>
        <w:autoSpaceDE w:val="0"/>
        <w:autoSpaceDN w:val="0"/>
        <w:adjustRightInd w:val="0"/>
        <w:spacing w:after="0"/>
        <w:ind w:left="0"/>
        <w:jc w:val="both"/>
        <w:rPr>
          <w:rFonts w:ascii="Times New Roman" w:hAnsi="Times New Roman"/>
          <w:sz w:val="24"/>
          <w:szCs w:val="24"/>
        </w:rPr>
      </w:pPr>
      <w:proofErr w:type="gramStart"/>
      <w:r w:rsidRPr="00C36366">
        <w:rPr>
          <w:rFonts w:ascii="Times New Roman" w:hAnsi="Times New Roman"/>
          <w:sz w:val="24"/>
          <w:szCs w:val="24"/>
        </w:rPr>
        <w:t>Internal &amp; External Modulation, Electro-Optic Effect, Acoustic-Optic Effect, PCM, PCM/PL, Digital PPM, PRM, PFM, Direct Detection, Integrated &amp; Trans-Impedance Amplifier; Covalent Receiver- Homodyne &amp; Heterodyne, PLL.</w:t>
      </w:r>
      <w:proofErr w:type="gramEnd"/>
    </w:p>
    <w:p w:rsidR="008B4D63" w:rsidRPr="00C36366" w:rsidRDefault="008B4D63" w:rsidP="008B4D63">
      <w:pPr>
        <w:spacing w:line="276" w:lineRule="auto"/>
        <w:jc w:val="both"/>
      </w:pPr>
      <w:r w:rsidRPr="00C36366">
        <w:t>Phase Noise, Polarization, AM Noise, Shot noise In Photo Diode, Thermal Noise, ASE Noise</w:t>
      </w:r>
    </w:p>
    <w:p w:rsidR="008B4D63" w:rsidRPr="00C36366" w:rsidRDefault="008B4D63" w:rsidP="008B4D63">
      <w:pPr>
        <w:spacing w:line="276" w:lineRule="auto"/>
        <w:jc w:val="both"/>
      </w:pPr>
      <w:r w:rsidRPr="00C36366">
        <w:t>Optical WDM, CDM, SDH/SONET, Optical ATM</w:t>
      </w: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Pr="008B4D63" w:rsidRDefault="008B4D63" w:rsidP="008B4D63">
      <w:pPr>
        <w:spacing w:line="276" w:lineRule="auto"/>
        <w:jc w:val="both"/>
        <w:rPr>
          <w:b/>
          <w:sz w:val="22"/>
          <w:szCs w:val="22"/>
        </w:rPr>
      </w:pPr>
      <w:r w:rsidRPr="008B4D63">
        <w:rPr>
          <w:b/>
          <w:sz w:val="22"/>
          <w:szCs w:val="22"/>
        </w:rPr>
        <w:lastRenderedPageBreak/>
        <w:t xml:space="preserve">DIGITAL SIGNAL PROCESSING </w:t>
      </w:r>
    </w:p>
    <w:p w:rsidR="008B4D63" w:rsidRPr="008B4D63" w:rsidRDefault="008B4D63" w:rsidP="008B4D63">
      <w:pPr>
        <w:spacing w:line="276" w:lineRule="auto"/>
        <w:jc w:val="both"/>
        <w:rPr>
          <w:b/>
          <w:sz w:val="22"/>
          <w:szCs w:val="22"/>
        </w:rPr>
      </w:pPr>
      <w:r w:rsidRPr="008B4D63">
        <w:rPr>
          <w:b/>
          <w:sz w:val="22"/>
          <w:szCs w:val="22"/>
        </w:rPr>
        <w:t>EC 1702</w:t>
      </w:r>
    </w:p>
    <w:p w:rsidR="008B4D63" w:rsidRPr="008B4D63" w:rsidRDefault="008B4D63" w:rsidP="008B4D63">
      <w:pPr>
        <w:spacing w:line="276" w:lineRule="auto"/>
        <w:jc w:val="both"/>
        <w:rPr>
          <w:sz w:val="22"/>
          <w:szCs w:val="22"/>
        </w:rPr>
      </w:pPr>
      <w:proofErr w:type="gramStart"/>
      <w:r w:rsidRPr="008B4D63">
        <w:rPr>
          <w:b/>
          <w:bCs/>
          <w:sz w:val="22"/>
          <w:szCs w:val="22"/>
        </w:rPr>
        <w:t xml:space="preserve">Introduction </w:t>
      </w:r>
      <w:r w:rsidRPr="008B4D63">
        <w:rPr>
          <w:sz w:val="22"/>
          <w:szCs w:val="22"/>
        </w:rPr>
        <w:t>:</w:t>
      </w:r>
      <w:proofErr w:type="gramEnd"/>
      <w:r w:rsidRPr="008B4D63">
        <w:rPr>
          <w:sz w:val="22"/>
          <w:szCs w:val="22"/>
        </w:rPr>
        <w:t xml:space="preserve"> limitation of analog signal processing and advantages of digital signal processing</w:t>
      </w:r>
    </w:p>
    <w:p w:rsidR="008B4D63" w:rsidRPr="008B4D63" w:rsidRDefault="008B4D63" w:rsidP="008B4D63">
      <w:pPr>
        <w:spacing w:line="276" w:lineRule="auto"/>
        <w:jc w:val="both"/>
        <w:rPr>
          <w:b/>
          <w:bCs/>
          <w:sz w:val="22"/>
          <w:szCs w:val="22"/>
        </w:rPr>
      </w:pPr>
      <w:r w:rsidRPr="008B4D63">
        <w:rPr>
          <w:b/>
          <w:bCs/>
          <w:sz w:val="22"/>
          <w:szCs w:val="22"/>
        </w:rPr>
        <w:t>Discrete time characterization of signal and system:</w:t>
      </w:r>
    </w:p>
    <w:p w:rsidR="008B4D63" w:rsidRPr="008B4D63" w:rsidRDefault="008B4D63" w:rsidP="008B4D63">
      <w:pPr>
        <w:spacing w:line="276" w:lineRule="auto"/>
        <w:jc w:val="both"/>
        <w:rPr>
          <w:sz w:val="22"/>
          <w:szCs w:val="22"/>
        </w:rPr>
      </w:pPr>
      <w:proofErr w:type="gramStart"/>
      <w:r w:rsidRPr="008B4D63">
        <w:rPr>
          <w:sz w:val="22"/>
          <w:szCs w:val="22"/>
        </w:rPr>
        <w:t>Some elementary discrete time sequence and system, concept of stability, causality, linearity, time variance and their properties.</w:t>
      </w:r>
      <w:proofErr w:type="gramEnd"/>
      <w:r w:rsidRPr="008B4D63">
        <w:rPr>
          <w:sz w:val="22"/>
          <w:szCs w:val="22"/>
        </w:rPr>
        <w:t xml:space="preserve"> </w:t>
      </w:r>
      <w:proofErr w:type="gramStart"/>
      <w:r w:rsidRPr="008B4D63">
        <w:rPr>
          <w:sz w:val="22"/>
          <w:szCs w:val="22"/>
        </w:rPr>
        <w:t>linear</w:t>
      </w:r>
      <w:proofErr w:type="gramEnd"/>
      <w:r w:rsidRPr="008B4D63">
        <w:rPr>
          <w:sz w:val="22"/>
          <w:szCs w:val="22"/>
        </w:rPr>
        <w:t xml:space="preserve"> constant difference equation</w:t>
      </w:r>
    </w:p>
    <w:p w:rsidR="008B4D63" w:rsidRPr="008B4D63" w:rsidRDefault="008B4D63" w:rsidP="008B4D63">
      <w:pPr>
        <w:spacing w:line="276" w:lineRule="auto"/>
        <w:jc w:val="both"/>
        <w:rPr>
          <w:b/>
          <w:bCs/>
          <w:sz w:val="22"/>
          <w:szCs w:val="22"/>
        </w:rPr>
      </w:pPr>
      <w:r w:rsidRPr="008B4D63">
        <w:rPr>
          <w:b/>
          <w:bCs/>
          <w:sz w:val="22"/>
          <w:szCs w:val="22"/>
        </w:rPr>
        <w:t>Frequency domain representation of discrete time Signals and system:</w:t>
      </w:r>
    </w:p>
    <w:p w:rsidR="008B4D63" w:rsidRPr="008B4D63" w:rsidRDefault="008B4D63" w:rsidP="008B4D63">
      <w:pPr>
        <w:spacing w:line="276" w:lineRule="auto"/>
        <w:jc w:val="both"/>
        <w:rPr>
          <w:sz w:val="22"/>
          <w:szCs w:val="22"/>
        </w:rPr>
      </w:pPr>
      <w:r w:rsidRPr="008B4D63">
        <w:rPr>
          <w:sz w:val="22"/>
          <w:szCs w:val="22"/>
        </w:rPr>
        <w:t xml:space="preserve">Complex function as </w:t>
      </w:r>
      <w:proofErr w:type="spellStart"/>
      <w:proofErr w:type="gramStart"/>
      <w:r w:rsidRPr="008B4D63">
        <w:rPr>
          <w:sz w:val="22"/>
          <w:szCs w:val="22"/>
        </w:rPr>
        <w:t>eigen</w:t>
      </w:r>
      <w:proofErr w:type="spellEnd"/>
      <w:proofErr w:type="gramEnd"/>
      <w:r w:rsidRPr="008B4D63">
        <w:rPr>
          <w:sz w:val="22"/>
          <w:szCs w:val="22"/>
        </w:rPr>
        <w:t xml:space="preserve"> functions of LTI system</w:t>
      </w:r>
    </w:p>
    <w:p w:rsidR="008B4D63" w:rsidRPr="008B4D63" w:rsidRDefault="008B4D63" w:rsidP="008B4D63">
      <w:pPr>
        <w:spacing w:line="276" w:lineRule="auto"/>
        <w:jc w:val="both"/>
        <w:rPr>
          <w:sz w:val="22"/>
          <w:szCs w:val="22"/>
        </w:rPr>
      </w:pPr>
      <w:r w:rsidRPr="008B4D63">
        <w:rPr>
          <w:sz w:val="22"/>
          <w:szCs w:val="22"/>
        </w:rPr>
        <w:t>Fourier transform of sequences</w:t>
      </w:r>
    </w:p>
    <w:p w:rsidR="008B4D63" w:rsidRPr="008B4D63" w:rsidRDefault="008B4D63" w:rsidP="008B4D63">
      <w:pPr>
        <w:spacing w:line="276" w:lineRule="auto"/>
        <w:jc w:val="both"/>
        <w:rPr>
          <w:sz w:val="22"/>
          <w:szCs w:val="22"/>
        </w:rPr>
      </w:pPr>
      <w:r w:rsidRPr="008B4D63">
        <w:rPr>
          <w:sz w:val="22"/>
          <w:szCs w:val="22"/>
        </w:rPr>
        <w:t>Fourier transform theorem and symmetry properties of Fourier transform</w:t>
      </w:r>
    </w:p>
    <w:p w:rsidR="008B4D63" w:rsidRPr="008B4D63" w:rsidRDefault="008B4D63" w:rsidP="008B4D63">
      <w:pPr>
        <w:spacing w:line="276" w:lineRule="auto"/>
        <w:jc w:val="both"/>
        <w:rPr>
          <w:b/>
          <w:bCs/>
          <w:sz w:val="22"/>
          <w:szCs w:val="22"/>
        </w:rPr>
      </w:pPr>
      <w:r w:rsidRPr="008B4D63">
        <w:rPr>
          <w:b/>
          <w:bCs/>
          <w:sz w:val="22"/>
          <w:szCs w:val="22"/>
        </w:rPr>
        <w:t>Sampling of the continuous time signal:</w:t>
      </w:r>
    </w:p>
    <w:p w:rsidR="008B4D63" w:rsidRPr="008B4D63" w:rsidRDefault="008B4D63" w:rsidP="008B4D63">
      <w:pPr>
        <w:spacing w:line="276" w:lineRule="auto"/>
        <w:jc w:val="both"/>
        <w:rPr>
          <w:sz w:val="22"/>
          <w:szCs w:val="22"/>
        </w:rPr>
      </w:pPr>
      <w:r w:rsidRPr="008B4D63">
        <w:rPr>
          <w:sz w:val="22"/>
          <w:szCs w:val="22"/>
        </w:rPr>
        <w:t xml:space="preserve">Frequency domain representation of uniform </w:t>
      </w:r>
      <w:proofErr w:type="gramStart"/>
      <w:r w:rsidRPr="008B4D63">
        <w:rPr>
          <w:sz w:val="22"/>
          <w:szCs w:val="22"/>
        </w:rPr>
        <w:t>sampling ,</w:t>
      </w:r>
      <w:proofErr w:type="gramEnd"/>
      <w:r w:rsidRPr="008B4D63">
        <w:rPr>
          <w:sz w:val="22"/>
          <w:szCs w:val="22"/>
        </w:rPr>
        <w:t xml:space="preserve">  reconstruction of continuous time signal from its sample</w:t>
      </w:r>
    </w:p>
    <w:p w:rsidR="008B4D63" w:rsidRPr="008B4D63" w:rsidRDefault="008B4D63" w:rsidP="008B4D63">
      <w:pPr>
        <w:spacing w:line="276" w:lineRule="auto"/>
        <w:jc w:val="both"/>
        <w:rPr>
          <w:sz w:val="22"/>
          <w:szCs w:val="22"/>
        </w:rPr>
      </w:pPr>
      <w:r w:rsidRPr="008B4D63">
        <w:rPr>
          <w:sz w:val="22"/>
          <w:szCs w:val="22"/>
        </w:rPr>
        <w:t>Discrete time processing of continuous time signal and vice versa, Decimation and interpolation, Changing the sampling rate by integer and by non integer factors using discrete time processing, Limitation of the Fourier transform .</w:t>
      </w:r>
    </w:p>
    <w:p w:rsidR="008B4D63" w:rsidRPr="008B4D63" w:rsidRDefault="008B4D63" w:rsidP="008B4D63">
      <w:pPr>
        <w:spacing w:line="276" w:lineRule="auto"/>
        <w:jc w:val="both"/>
        <w:rPr>
          <w:b/>
          <w:bCs/>
          <w:sz w:val="22"/>
          <w:szCs w:val="22"/>
        </w:rPr>
      </w:pPr>
      <w:r w:rsidRPr="008B4D63">
        <w:rPr>
          <w:b/>
          <w:bCs/>
          <w:sz w:val="22"/>
          <w:szCs w:val="22"/>
        </w:rPr>
        <w:t>Z-TRANSFORM</w:t>
      </w:r>
    </w:p>
    <w:p w:rsidR="008B4D63" w:rsidRPr="008B4D63" w:rsidRDefault="008B4D63" w:rsidP="008B4D63">
      <w:pPr>
        <w:spacing w:line="276" w:lineRule="auto"/>
        <w:jc w:val="both"/>
        <w:rPr>
          <w:sz w:val="22"/>
          <w:szCs w:val="22"/>
        </w:rPr>
      </w:pPr>
      <w:r w:rsidRPr="008B4D63">
        <w:rPr>
          <w:sz w:val="22"/>
          <w:szCs w:val="22"/>
        </w:rPr>
        <w:t xml:space="preserve">Z </w:t>
      </w:r>
      <w:proofErr w:type="gramStart"/>
      <w:r w:rsidRPr="008B4D63">
        <w:rPr>
          <w:sz w:val="22"/>
          <w:szCs w:val="22"/>
        </w:rPr>
        <w:t>transform</w:t>
      </w:r>
      <w:proofErr w:type="gramEnd"/>
      <w:r w:rsidRPr="008B4D63">
        <w:rPr>
          <w:sz w:val="22"/>
          <w:szCs w:val="22"/>
        </w:rPr>
        <w:t xml:space="preserve"> ROC Properties of the z transform</w:t>
      </w:r>
    </w:p>
    <w:p w:rsidR="008B4D63" w:rsidRPr="008B4D63" w:rsidRDefault="008B4D63" w:rsidP="008B4D63">
      <w:pPr>
        <w:spacing w:line="276" w:lineRule="auto"/>
        <w:jc w:val="both"/>
        <w:rPr>
          <w:sz w:val="22"/>
          <w:szCs w:val="22"/>
        </w:rPr>
      </w:pPr>
      <w:r w:rsidRPr="008B4D63">
        <w:rPr>
          <w:sz w:val="22"/>
          <w:szCs w:val="22"/>
        </w:rPr>
        <w:t xml:space="preserve">Inverse transform using contour integration Complex convolution theorem. </w:t>
      </w:r>
      <w:proofErr w:type="spellStart"/>
      <w:r w:rsidRPr="008B4D63">
        <w:rPr>
          <w:sz w:val="22"/>
          <w:szCs w:val="22"/>
        </w:rPr>
        <w:t>Parsevals</w:t>
      </w:r>
      <w:proofErr w:type="spellEnd"/>
      <w:r w:rsidRPr="008B4D63">
        <w:rPr>
          <w:sz w:val="22"/>
          <w:szCs w:val="22"/>
        </w:rPr>
        <w:t xml:space="preserve"> relation </w:t>
      </w:r>
      <w:proofErr w:type="gramStart"/>
      <w:r w:rsidRPr="008B4D63">
        <w:rPr>
          <w:sz w:val="22"/>
          <w:szCs w:val="22"/>
        </w:rPr>
        <w:t>Unilateral</w:t>
      </w:r>
      <w:proofErr w:type="gramEnd"/>
      <w:r w:rsidRPr="008B4D63">
        <w:rPr>
          <w:sz w:val="22"/>
          <w:szCs w:val="22"/>
        </w:rPr>
        <w:t xml:space="preserve"> z transform and its application to difference equation</w:t>
      </w:r>
    </w:p>
    <w:p w:rsidR="008B4D63" w:rsidRPr="008B4D63" w:rsidRDefault="008B4D63" w:rsidP="008B4D63">
      <w:pPr>
        <w:spacing w:line="276" w:lineRule="auto"/>
        <w:jc w:val="both"/>
        <w:rPr>
          <w:b/>
          <w:bCs/>
          <w:sz w:val="22"/>
          <w:szCs w:val="22"/>
        </w:rPr>
      </w:pPr>
      <w:r w:rsidRPr="008B4D63">
        <w:rPr>
          <w:b/>
          <w:bCs/>
          <w:sz w:val="22"/>
          <w:szCs w:val="22"/>
        </w:rPr>
        <w:t>Discrete Fourier transform</w:t>
      </w:r>
    </w:p>
    <w:p w:rsidR="008B4D63" w:rsidRPr="008B4D63" w:rsidRDefault="008B4D63" w:rsidP="008B4D63">
      <w:pPr>
        <w:spacing w:line="276" w:lineRule="auto"/>
        <w:jc w:val="both"/>
        <w:rPr>
          <w:sz w:val="22"/>
          <w:szCs w:val="22"/>
        </w:rPr>
      </w:pPr>
      <w:r w:rsidRPr="008B4D63">
        <w:rPr>
          <w:sz w:val="22"/>
          <w:szCs w:val="22"/>
        </w:rPr>
        <w:t xml:space="preserve">DFT and its properties, </w:t>
      </w:r>
      <w:proofErr w:type="gramStart"/>
      <w:r w:rsidRPr="008B4D63">
        <w:rPr>
          <w:sz w:val="22"/>
          <w:szCs w:val="22"/>
        </w:rPr>
        <w:t>Linear</w:t>
      </w:r>
      <w:proofErr w:type="gramEnd"/>
      <w:r w:rsidRPr="008B4D63">
        <w:rPr>
          <w:sz w:val="22"/>
          <w:szCs w:val="22"/>
        </w:rPr>
        <w:t xml:space="preserve"> periodic and circular convolution, Linear filtering method based on DFT</w:t>
      </w:r>
    </w:p>
    <w:p w:rsidR="008B4D63" w:rsidRPr="008B4D63" w:rsidRDefault="008B4D63" w:rsidP="008B4D63">
      <w:pPr>
        <w:framePr w:hSpace="180" w:wrap="around" w:vAnchor="text" w:hAnchor="margin" w:xAlign="center" w:y="709"/>
        <w:spacing w:line="276" w:lineRule="auto"/>
        <w:suppressOverlap/>
        <w:jc w:val="both"/>
        <w:rPr>
          <w:b/>
          <w:bCs/>
          <w:sz w:val="22"/>
          <w:szCs w:val="22"/>
        </w:rPr>
      </w:pPr>
    </w:p>
    <w:p w:rsidR="008B4D63" w:rsidRPr="008B4D63" w:rsidRDefault="008B4D63" w:rsidP="008B4D63">
      <w:pPr>
        <w:framePr w:hSpace="180" w:wrap="around" w:vAnchor="text" w:hAnchor="margin" w:xAlign="center" w:y="709"/>
        <w:spacing w:line="276" w:lineRule="auto"/>
        <w:suppressOverlap/>
        <w:jc w:val="both"/>
        <w:rPr>
          <w:b/>
          <w:bCs/>
          <w:sz w:val="22"/>
          <w:szCs w:val="22"/>
        </w:rPr>
      </w:pPr>
      <w:r w:rsidRPr="008B4D63">
        <w:rPr>
          <w:b/>
          <w:bCs/>
          <w:sz w:val="22"/>
          <w:szCs w:val="22"/>
        </w:rPr>
        <w:t>Transform analysis of LTI systems:</w:t>
      </w:r>
    </w:p>
    <w:p w:rsidR="008B4D63" w:rsidRPr="008B4D63" w:rsidRDefault="008B4D63" w:rsidP="008B4D63">
      <w:pPr>
        <w:spacing w:line="276" w:lineRule="auto"/>
        <w:jc w:val="both"/>
        <w:rPr>
          <w:sz w:val="22"/>
          <w:szCs w:val="22"/>
        </w:rPr>
      </w:pPr>
      <w:r w:rsidRPr="008B4D63">
        <w:rPr>
          <w:sz w:val="22"/>
          <w:szCs w:val="22"/>
        </w:rPr>
        <w:t xml:space="preserve">Filtering of long data sequence, FFT algorithm using decimation in time and decimation in frequency </w:t>
      </w:r>
    </w:p>
    <w:p w:rsidR="008B4D63" w:rsidRPr="008B4D63" w:rsidRDefault="008B4D63" w:rsidP="008B4D63">
      <w:pPr>
        <w:spacing w:line="276" w:lineRule="auto"/>
        <w:jc w:val="both"/>
        <w:rPr>
          <w:sz w:val="22"/>
          <w:szCs w:val="22"/>
        </w:rPr>
      </w:pPr>
      <w:r w:rsidRPr="008B4D63">
        <w:rPr>
          <w:sz w:val="22"/>
          <w:szCs w:val="22"/>
        </w:rPr>
        <w:t>Linear filtering approaches to computation of DFT</w:t>
      </w:r>
    </w:p>
    <w:p w:rsidR="008B4D63" w:rsidRPr="008B4D63" w:rsidRDefault="008B4D63" w:rsidP="008B4D63">
      <w:pPr>
        <w:spacing w:line="276" w:lineRule="auto"/>
        <w:jc w:val="both"/>
        <w:rPr>
          <w:sz w:val="22"/>
          <w:szCs w:val="22"/>
        </w:rPr>
      </w:pPr>
      <w:r w:rsidRPr="008B4D63">
        <w:rPr>
          <w:sz w:val="22"/>
          <w:szCs w:val="22"/>
        </w:rPr>
        <w:t xml:space="preserve">Frequency response of LTI system, System function for system characterized by linear constant coefficient difference equation, Relationship between magnitude and phase, </w:t>
      </w:r>
      <w:proofErr w:type="gramStart"/>
      <w:r w:rsidRPr="008B4D63">
        <w:rPr>
          <w:sz w:val="22"/>
          <w:szCs w:val="22"/>
        </w:rPr>
        <w:t>All</w:t>
      </w:r>
      <w:proofErr w:type="gramEnd"/>
      <w:r w:rsidRPr="008B4D63">
        <w:rPr>
          <w:sz w:val="22"/>
          <w:szCs w:val="22"/>
        </w:rPr>
        <w:t xml:space="preserve"> pass systems, minimum phase system</w:t>
      </w:r>
    </w:p>
    <w:p w:rsidR="008B4D63" w:rsidRPr="008B4D63" w:rsidRDefault="008B4D63" w:rsidP="008B4D63">
      <w:pPr>
        <w:framePr w:hSpace="180" w:wrap="around" w:vAnchor="text" w:hAnchor="margin" w:xAlign="center" w:y="-85"/>
        <w:widowControl w:val="0"/>
        <w:autoSpaceDE w:val="0"/>
        <w:autoSpaceDN w:val="0"/>
        <w:adjustRightInd w:val="0"/>
        <w:spacing w:line="276" w:lineRule="auto"/>
        <w:ind w:left="100"/>
        <w:suppressOverlap/>
        <w:jc w:val="both"/>
        <w:rPr>
          <w:b/>
          <w:bCs/>
          <w:sz w:val="22"/>
          <w:szCs w:val="22"/>
        </w:rPr>
      </w:pPr>
    </w:p>
    <w:p w:rsidR="008B4D63" w:rsidRPr="008B4D63" w:rsidRDefault="008B4D63" w:rsidP="008B4D63">
      <w:pPr>
        <w:framePr w:hSpace="180" w:wrap="around" w:vAnchor="text" w:hAnchor="margin" w:xAlign="center" w:y="-85"/>
        <w:widowControl w:val="0"/>
        <w:autoSpaceDE w:val="0"/>
        <w:autoSpaceDN w:val="0"/>
        <w:adjustRightInd w:val="0"/>
        <w:spacing w:line="276" w:lineRule="auto"/>
        <w:suppressOverlap/>
        <w:jc w:val="both"/>
        <w:rPr>
          <w:b/>
          <w:bCs/>
          <w:sz w:val="22"/>
          <w:szCs w:val="22"/>
        </w:rPr>
      </w:pPr>
      <w:r w:rsidRPr="008B4D63">
        <w:rPr>
          <w:b/>
          <w:bCs/>
          <w:sz w:val="22"/>
          <w:szCs w:val="22"/>
        </w:rPr>
        <w:t>Design of digital Filter</w:t>
      </w:r>
    </w:p>
    <w:p w:rsidR="008B4D63" w:rsidRPr="008B4D63" w:rsidRDefault="008B4D63" w:rsidP="008B4D63">
      <w:pPr>
        <w:spacing w:line="276" w:lineRule="auto"/>
        <w:jc w:val="both"/>
        <w:rPr>
          <w:sz w:val="22"/>
          <w:szCs w:val="22"/>
        </w:rPr>
      </w:pPr>
      <w:r w:rsidRPr="008B4D63">
        <w:rPr>
          <w:sz w:val="22"/>
          <w:szCs w:val="22"/>
        </w:rPr>
        <w:t xml:space="preserve">Linear Phase FIR filter, FIR Differentiator and Hilbert Transformers, IIR filter Design by Impulse invariance method, Bilinear Transformation, Matched Z- </w:t>
      </w:r>
      <w:proofErr w:type="spellStart"/>
      <w:r w:rsidRPr="008B4D63">
        <w:rPr>
          <w:sz w:val="22"/>
          <w:szCs w:val="22"/>
        </w:rPr>
        <w:t>transformation</w:t>
      </w:r>
      <w:proofErr w:type="gramStart"/>
      <w:r w:rsidRPr="008B4D63">
        <w:rPr>
          <w:sz w:val="22"/>
          <w:szCs w:val="22"/>
        </w:rPr>
        <w:t>,Frequency</w:t>
      </w:r>
      <w:proofErr w:type="spellEnd"/>
      <w:proofErr w:type="gramEnd"/>
      <w:r w:rsidRPr="008B4D63">
        <w:rPr>
          <w:sz w:val="22"/>
          <w:szCs w:val="22"/>
        </w:rPr>
        <w:t xml:space="preserve"> Transformation in analog and digital domain</w:t>
      </w:r>
    </w:p>
    <w:p w:rsidR="008B4D63" w:rsidRPr="008B4D63" w:rsidRDefault="008B4D63" w:rsidP="008B4D63">
      <w:pPr>
        <w:spacing w:line="276" w:lineRule="auto"/>
        <w:jc w:val="both"/>
        <w:rPr>
          <w:b/>
          <w:bCs/>
          <w:sz w:val="22"/>
          <w:szCs w:val="22"/>
        </w:rPr>
      </w:pPr>
      <w:r w:rsidRPr="008B4D63">
        <w:rPr>
          <w:b/>
          <w:bCs/>
          <w:sz w:val="22"/>
          <w:szCs w:val="22"/>
        </w:rPr>
        <w:t>Finite precision effects</w:t>
      </w:r>
    </w:p>
    <w:p w:rsidR="008B4D63" w:rsidRPr="008B4D63" w:rsidRDefault="008B4D63" w:rsidP="008B4D63">
      <w:pPr>
        <w:spacing w:line="276" w:lineRule="auto"/>
        <w:jc w:val="both"/>
        <w:rPr>
          <w:sz w:val="22"/>
          <w:szCs w:val="22"/>
        </w:rPr>
      </w:pPr>
      <w:r w:rsidRPr="008B4D63">
        <w:rPr>
          <w:sz w:val="22"/>
          <w:szCs w:val="22"/>
        </w:rPr>
        <w:t>Fixed point and floating point representations</w:t>
      </w:r>
    </w:p>
    <w:p w:rsidR="008B4D63" w:rsidRPr="008B4D63" w:rsidRDefault="008B4D63" w:rsidP="008B4D63">
      <w:pPr>
        <w:spacing w:line="276" w:lineRule="auto"/>
        <w:jc w:val="both"/>
        <w:rPr>
          <w:sz w:val="22"/>
          <w:szCs w:val="22"/>
        </w:rPr>
      </w:pPr>
      <w:r w:rsidRPr="008B4D63">
        <w:rPr>
          <w:sz w:val="22"/>
          <w:szCs w:val="22"/>
        </w:rPr>
        <w:t xml:space="preserve">Effect </w:t>
      </w:r>
      <w:proofErr w:type="gramStart"/>
      <w:r w:rsidRPr="008B4D63">
        <w:rPr>
          <w:sz w:val="22"/>
          <w:szCs w:val="22"/>
        </w:rPr>
        <w:t>of  coefficient</w:t>
      </w:r>
      <w:proofErr w:type="gramEnd"/>
      <w:r w:rsidRPr="008B4D63">
        <w:rPr>
          <w:sz w:val="22"/>
          <w:szCs w:val="22"/>
        </w:rPr>
        <w:t xml:space="preserve"> quantization</w:t>
      </w:r>
    </w:p>
    <w:p w:rsidR="008B4D63" w:rsidRPr="008B4D63" w:rsidRDefault="008B4D63" w:rsidP="008B4D63">
      <w:pPr>
        <w:spacing w:line="276" w:lineRule="auto"/>
        <w:jc w:val="both"/>
        <w:rPr>
          <w:sz w:val="22"/>
          <w:szCs w:val="22"/>
        </w:rPr>
      </w:pPr>
      <w:r w:rsidRPr="008B4D63">
        <w:rPr>
          <w:sz w:val="22"/>
          <w:szCs w:val="22"/>
        </w:rPr>
        <w:t xml:space="preserve">Effect of </w:t>
      </w:r>
      <w:proofErr w:type="spellStart"/>
      <w:r w:rsidRPr="008B4D63">
        <w:rPr>
          <w:sz w:val="22"/>
          <w:szCs w:val="22"/>
        </w:rPr>
        <w:t>roundoff</w:t>
      </w:r>
      <w:proofErr w:type="spellEnd"/>
      <w:r w:rsidRPr="008B4D63">
        <w:rPr>
          <w:sz w:val="22"/>
          <w:szCs w:val="22"/>
        </w:rPr>
        <w:t xml:space="preserve"> noise in digital filter</w:t>
      </w:r>
    </w:p>
    <w:p w:rsidR="008B4D63" w:rsidRPr="008B4D63" w:rsidRDefault="008B4D63" w:rsidP="008B4D63">
      <w:pPr>
        <w:framePr w:hSpace="180" w:wrap="around" w:vAnchor="text" w:hAnchor="margin" w:xAlign="center" w:y="-85"/>
        <w:spacing w:line="276" w:lineRule="auto"/>
        <w:suppressOverlap/>
        <w:jc w:val="both"/>
        <w:rPr>
          <w:b/>
          <w:bCs/>
          <w:sz w:val="22"/>
          <w:szCs w:val="22"/>
        </w:rPr>
      </w:pPr>
      <w:r w:rsidRPr="008B4D63">
        <w:rPr>
          <w:b/>
          <w:bCs/>
          <w:sz w:val="22"/>
          <w:szCs w:val="22"/>
        </w:rPr>
        <w:t>Digital signal processor</w:t>
      </w:r>
    </w:p>
    <w:p w:rsidR="008B4D63" w:rsidRPr="008B4D63" w:rsidRDefault="008B4D63" w:rsidP="008B4D63">
      <w:pPr>
        <w:framePr w:hSpace="180" w:wrap="around" w:vAnchor="text" w:hAnchor="margin" w:xAlign="center" w:y="-85"/>
        <w:spacing w:line="276" w:lineRule="auto"/>
        <w:suppressOverlap/>
        <w:jc w:val="both"/>
        <w:rPr>
          <w:sz w:val="22"/>
          <w:szCs w:val="22"/>
        </w:rPr>
      </w:pPr>
      <w:r w:rsidRPr="008B4D63">
        <w:rPr>
          <w:sz w:val="22"/>
          <w:szCs w:val="22"/>
        </w:rPr>
        <w:t>Architecture and various features of TMS/ADSP series of digital signal processor</w:t>
      </w:r>
    </w:p>
    <w:p w:rsidR="008B4D63" w:rsidRPr="008B4D63" w:rsidRDefault="008B4D63" w:rsidP="008B4D63">
      <w:pPr>
        <w:spacing w:line="276" w:lineRule="auto"/>
        <w:jc w:val="both"/>
        <w:rPr>
          <w:sz w:val="22"/>
          <w:szCs w:val="22"/>
        </w:rPr>
      </w:pPr>
      <w:r w:rsidRPr="008B4D63">
        <w:rPr>
          <w:sz w:val="22"/>
          <w:szCs w:val="22"/>
        </w:rPr>
        <w:t>Instruction set and few application of TMS320CXX</w:t>
      </w:r>
    </w:p>
    <w:p w:rsidR="008B4D63" w:rsidRPr="00C36366" w:rsidRDefault="008B4D63" w:rsidP="008B4D63">
      <w:pPr>
        <w:spacing w:line="276" w:lineRule="auto"/>
        <w:jc w:val="both"/>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Default="008B4D63" w:rsidP="008B4D63">
      <w:pPr>
        <w:spacing w:line="276" w:lineRule="auto"/>
        <w:jc w:val="both"/>
        <w:rPr>
          <w:b/>
        </w:rPr>
      </w:pPr>
      <w:r w:rsidRPr="00C36366">
        <w:rPr>
          <w:b/>
        </w:rPr>
        <w:lastRenderedPageBreak/>
        <w:t>MICRO ELECTRONIC DEVICES AND VLSI TECHNOLOGY</w:t>
      </w:r>
    </w:p>
    <w:p w:rsidR="008B4D63" w:rsidRPr="00C36366" w:rsidRDefault="008B4D63" w:rsidP="008B4D63">
      <w:pPr>
        <w:spacing w:line="276" w:lineRule="auto"/>
        <w:jc w:val="both"/>
        <w:rPr>
          <w:b/>
        </w:rPr>
      </w:pPr>
      <w:r w:rsidRPr="00C36366">
        <w:rPr>
          <w:b/>
        </w:rPr>
        <w:t xml:space="preserve"> EC 1703</w:t>
      </w:r>
    </w:p>
    <w:p w:rsidR="008B4D63" w:rsidRPr="00C36366" w:rsidRDefault="008B4D63" w:rsidP="008B4D63">
      <w:pPr>
        <w:spacing w:line="276" w:lineRule="auto"/>
        <w:jc w:val="both"/>
        <w:rPr>
          <w:b/>
        </w:rPr>
      </w:pPr>
    </w:p>
    <w:p w:rsidR="008B4D63" w:rsidRPr="00C36366" w:rsidRDefault="008B4D63" w:rsidP="008B4D63">
      <w:pPr>
        <w:pStyle w:val="ListParagraph"/>
        <w:spacing w:after="0"/>
        <w:ind w:left="0"/>
        <w:jc w:val="both"/>
        <w:rPr>
          <w:rFonts w:ascii="Times New Roman" w:hAnsi="Times New Roman"/>
          <w:b/>
          <w:sz w:val="24"/>
          <w:szCs w:val="24"/>
        </w:rPr>
      </w:pPr>
      <w:r w:rsidRPr="00C36366">
        <w:rPr>
          <w:rFonts w:ascii="Times New Roman" w:hAnsi="Times New Roman"/>
          <w:b/>
          <w:sz w:val="24"/>
          <w:szCs w:val="24"/>
        </w:rPr>
        <w:t>Basic Device Technology</w:t>
      </w:r>
    </w:p>
    <w:p w:rsidR="008B4D63" w:rsidRPr="00C36366" w:rsidRDefault="008B4D63" w:rsidP="008B4D63">
      <w:pPr>
        <w:spacing w:line="276" w:lineRule="auto"/>
        <w:jc w:val="both"/>
      </w:pPr>
      <w:r w:rsidRPr="00C36366">
        <w:t xml:space="preserve">Single Crystal Growth and Purification, </w:t>
      </w:r>
      <w:proofErr w:type="spellStart"/>
      <w:r w:rsidRPr="00C36366">
        <w:t>Epitaxy</w:t>
      </w:r>
      <w:proofErr w:type="spellEnd"/>
      <w:r w:rsidRPr="00C36366">
        <w:t>, Oxidation, Diffusion, Ion Implantation and PN Junction Formation, Semiconductor Measurements</w:t>
      </w:r>
    </w:p>
    <w:p w:rsidR="008B4D63" w:rsidRPr="00C36366" w:rsidRDefault="008B4D63" w:rsidP="008B4D63">
      <w:pPr>
        <w:spacing w:line="276" w:lineRule="auto"/>
        <w:jc w:val="both"/>
        <w:rPr>
          <w:b/>
        </w:rPr>
      </w:pPr>
      <w:r w:rsidRPr="00C36366">
        <w:rPr>
          <w:b/>
        </w:rPr>
        <w:t>Integrated circuit fabrication Process</w:t>
      </w:r>
    </w:p>
    <w:p w:rsidR="008B4D63" w:rsidRPr="00C36366" w:rsidRDefault="008B4D63" w:rsidP="008B4D63">
      <w:pPr>
        <w:spacing w:line="276" w:lineRule="auto"/>
        <w:jc w:val="both"/>
      </w:pPr>
      <w:proofErr w:type="gramStart"/>
      <w:r w:rsidRPr="00C36366">
        <w:t>Monolithic, Hybrid, Thin Film and Thick Film Technology; Pattern Generation and Photo Mask Fabrication, Photolithography, Isolation Techniques, Metallization, Interconnection; Encapsulation and Testing.</w:t>
      </w:r>
      <w:proofErr w:type="gramEnd"/>
    </w:p>
    <w:p w:rsidR="008B4D63" w:rsidRPr="00C36366" w:rsidRDefault="008B4D63" w:rsidP="008B4D63">
      <w:pPr>
        <w:spacing w:line="276" w:lineRule="auto"/>
        <w:jc w:val="both"/>
        <w:rPr>
          <w:b/>
        </w:rPr>
      </w:pPr>
      <w:r w:rsidRPr="00C36366">
        <w:rPr>
          <w:b/>
        </w:rPr>
        <w:t>Monolithic circuit components</w:t>
      </w:r>
    </w:p>
    <w:p w:rsidR="008B4D63" w:rsidRPr="00C36366" w:rsidRDefault="008B4D63" w:rsidP="008B4D63">
      <w:pPr>
        <w:spacing w:line="276" w:lineRule="auto"/>
        <w:jc w:val="both"/>
      </w:pPr>
      <w:r w:rsidRPr="00C36366">
        <w:t xml:space="preserve">Epitaxial Diffused System, Diffused Collector Process, Triple  Diffused Process, Bipolar Transistor Formation, Diode Formation, Basic Diode Connection Of Transistors, Diode as Capacitor, Thin Film Capacitor, Sheet Resistance, Diffused Resistor , Thin Film Resistor, </w:t>
      </w:r>
      <w:r w:rsidR="00D03F79" w:rsidRPr="00C36366">
        <w:t>Parasites</w:t>
      </w:r>
      <w:bookmarkStart w:id="0" w:name="_GoBack"/>
      <w:bookmarkEnd w:id="0"/>
      <w:r w:rsidRPr="00C36366">
        <w:t xml:space="preserve"> in Integrated Circuits ; Layout Considerations.</w:t>
      </w:r>
    </w:p>
    <w:p w:rsidR="008B4D63" w:rsidRPr="00C36366" w:rsidRDefault="008B4D63" w:rsidP="008B4D63">
      <w:pPr>
        <w:spacing w:line="276" w:lineRule="auto"/>
        <w:jc w:val="both"/>
        <w:rPr>
          <w:b/>
        </w:rPr>
      </w:pPr>
      <w:r w:rsidRPr="00C36366">
        <w:rPr>
          <w:b/>
        </w:rPr>
        <w:t>MOS Technology</w:t>
      </w:r>
    </w:p>
    <w:p w:rsidR="008B4D63" w:rsidRPr="00C36366" w:rsidRDefault="008B4D63" w:rsidP="008B4D63">
      <w:pPr>
        <w:pStyle w:val="ListParagraph"/>
        <w:spacing w:after="0"/>
        <w:ind w:left="0"/>
        <w:jc w:val="both"/>
        <w:rPr>
          <w:rFonts w:ascii="Times New Roman" w:hAnsi="Times New Roman"/>
          <w:sz w:val="24"/>
          <w:szCs w:val="24"/>
        </w:rPr>
      </w:pPr>
      <w:r w:rsidRPr="00C36366">
        <w:rPr>
          <w:rFonts w:ascii="Times New Roman" w:hAnsi="Times New Roman"/>
          <w:sz w:val="24"/>
          <w:szCs w:val="24"/>
        </w:rPr>
        <w:t>MOSFET As Basic IC Component , Comparison Of MOSET With BJT as IC Component, MOS Isolation Techniques, Poly-Silicon Gate Technology, Self Aligned  Gate Technology, NMOS Process Sequence, NMOS Inverter, Pass Transistor and Gates; N- Tub, P-Tub and Twin- Tub CMOS Structure; CMOS- Process Sequence</w:t>
      </w:r>
    </w:p>
    <w:p w:rsidR="008B4D63" w:rsidRPr="00C36366" w:rsidRDefault="008B4D63" w:rsidP="008B4D63">
      <w:pPr>
        <w:pStyle w:val="ListParagraph"/>
        <w:spacing w:after="0"/>
        <w:ind w:left="0"/>
        <w:jc w:val="both"/>
        <w:rPr>
          <w:rFonts w:ascii="Times New Roman" w:hAnsi="Times New Roman"/>
          <w:b/>
          <w:sz w:val="24"/>
          <w:szCs w:val="24"/>
        </w:rPr>
      </w:pPr>
      <w:proofErr w:type="gramStart"/>
      <w:r w:rsidRPr="00C36366">
        <w:rPr>
          <w:rFonts w:ascii="Times New Roman" w:hAnsi="Times New Roman"/>
          <w:b/>
          <w:sz w:val="24"/>
          <w:szCs w:val="24"/>
        </w:rPr>
        <w:t>VLSI  Technology</w:t>
      </w:r>
      <w:proofErr w:type="gramEnd"/>
      <w:r w:rsidRPr="00C36366">
        <w:rPr>
          <w:rFonts w:ascii="Times New Roman" w:hAnsi="Times New Roman"/>
          <w:b/>
          <w:sz w:val="24"/>
          <w:szCs w:val="24"/>
        </w:rPr>
        <w:t xml:space="preserve"> diagram , </w:t>
      </w:r>
    </w:p>
    <w:p w:rsidR="008B4D63" w:rsidRPr="00C36366" w:rsidRDefault="008B4D63" w:rsidP="008B4D63">
      <w:pPr>
        <w:pStyle w:val="ListParagraph"/>
        <w:spacing w:after="0"/>
        <w:ind w:left="0"/>
        <w:jc w:val="both"/>
        <w:rPr>
          <w:rFonts w:ascii="Times New Roman" w:hAnsi="Times New Roman"/>
          <w:sz w:val="24"/>
          <w:szCs w:val="24"/>
        </w:rPr>
      </w:pPr>
      <w:r w:rsidRPr="00C36366">
        <w:rPr>
          <w:rFonts w:ascii="Times New Roman" w:hAnsi="Times New Roman"/>
          <w:sz w:val="24"/>
          <w:szCs w:val="24"/>
        </w:rPr>
        <w:t xml:space="preserve">Scaling Theory And Device Miniaturization, E Beam Masks, Plasma </w:t>
      </w:r>
      <w:proofErr w:type="gramStart"/>
      <w:r w:rsidRPr="00C36366">
        <w:rPr>
          <w:rFonts w:ascii="Times New Roman" w:hAnsi="Times New Roman"/>
          <w:sz w:val="24"/>
          <w:szCs w:val="24"/>
        </w:rPr>
        <w:t>Etching ,</w:t>
      </w:r>
      <w:proofErr w:type="gramEnd"/>
      <w:r w:rsidRPr="00C36366">
        <w:rPr>
          <w:rFonts w:ascii="Times New Roman" w:hAnsi="Times New Roman"/>
          <w:sz w:val="24"/>
          <w:szCs w:val="24"/>
        </w:rPr>
        <w:t xml:space="preserve"> Choice of Photo Resists ; Stick, Sticks Diagram, VLSI Design Rules and Layout Diagrams, Computer Aids. </w:t>
      </w:r>
    </w:p>
    <w:p w:rsidR="008B4D63" w:rsidRPr="00C36366" w:rsidRDefault="008B4D63" w:rsidP="008B4D63">
      <w:pPr>
        <w:pStyle w:val="ListParagraph"/>
        <w:spacing w:after="0"/>
        <w:ind w:left="0"/>
        <w:jc w:val="both"/>
        <w:rPr>
          <w:rFonts w:ascii="Times New Roman" w:hAnsi="Times New Roman"/>
          <w:b/>
          <w:sz w:val="24"/>
          <w:szCs w:val="24"/>
        </w:rPr>
      </w:pPr>
      <w:r w:rsidRPr="00C36366">
        <w:rPr>
          <w:rFonts w:ascii="Times New Roman" w:hAnsi="Times New Roman"/>
          <w:b/>
          <w:sz w:val="24"/>
          <w:szCs w:val="24"/>
        </w:rPr>
        <w:t>VLSI Circuit Concept</w:t>
      </w:r>
    </w:p>
    <w:p w:rsidR="008B4D63" w:rsidRPr="00C36366" w:rsidRDefault="008B4D63" w:rsidP="008B4D63">
      <w:pPr>
        <w:pStyle w:val="ListParagraph"/>
        <w:spacing w:after="0"/>
        <w:ind w:left="0"/>
        <w:jc w:val="both"/>
        <w:rPr>
          <w:rFonts w:ascii="Times New Roman" w:hAnsi="Times New Roman"/>
          <w:sz w:val="24"/>
          <w:szCs w:val="24"/>
        </w:rPr>
      </w:pPr>
      <w:r w:rsidRPr="00C36366">
        <w:rPr>
          <w:rFonts w:ascii="Times New Roman" w:hAnsi="Times New Roman"/>
          <w:sz w:val="24"/>
          <w:szCs w:val="24"/>
        </w:rPr>
        <w:t>Inverter</w:t>
      </w:r>
      <w:r w:rsidRPr="00C36366">
        <w:rPr>
          <w:rFonts w:ascii="Times New Roman" w:hAnsi="Times New Roman"/>
          <w:b/>
          <w:sz w:val="24"/>
          <w:szCs w:val="24"/>
        </w:rPr>
        <w:t xml:space="preserve"> </w:t>
      </w:r>
      <w:r w:rsidRPr="00C36366">
        <w:rPr>
          <w:rFonts w:ascii="Times New Roman" w:hAnsi="Times New Roman"/>
          <w:sz w:val="24"/>
          <w:szCs w:val="24"/>
        </w:rPr>
        <w:t>Delays, Driving Large Capacitive Loads, Propagation Delays And Effects of Wiring Capacitances; Pull Up and Down Ration of NMOS and CMOS Inverter , Alternative Forms of Pull Up, NMOS and CMOS Inverter Transfer Characteristics, CMOS Gates</w:t>
      </w: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Pr="00C36366"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Default="008B4D63" w:rsidP="008B4D63">
      <w:pPr>
        <w:spacing w:line="276" w:lineRule="auto"/>
        <w:jc w:val="both"/>
        <w:rPr>
          <w:b/>
        </w:rPr>
      </w:pPr>
    </w:p>
    <w:p w:rsidR="008B4D63" w:rsidRPr="00C36366" w:rsidRDefault="008B4D63" w:rsidP="008B4D63">
      <w:pPr>
        <w:spacing w:line="276" w:lineRule="auto"/>
        <w:jc w:val="both"/>
        <w:rPr>
          <w:b/>
          <w:bCs/>
          <w:caps/>
        </w:rPr>
      </w:pPr>
      <w:r w:rsidRPr="00C36366">
        <w:rPr>
          <w:b/>
        </w:rPr>
        <w:lastRenderedPageBreak/>
        <w:t xml:space="preserve">                                                   </w:t>
      </w:r>
      <w:proofErr w:type="gramStart"/>
      <w:r w:rsidRPr="00C36366">
        <w:rPr>
          <w:b/>
          <w:bCs/>
          <w:caps/>
        </w:rPr>
        <w:t>Optical  Network</w:t>
      </w:r>
      <w:proofErr w:type="gramEnd"/>
    </w:p>
    <w:p w:rsidR="008B4D63" w:rsidRPr="00C36366" w:rsidRDefault="008B4D63" w:rsidP="008B4D63">
      <w:pPr>
        <w:spacing w:line="276" w:lineRule="auto"/>
        <w:jc w:val="both"/>
        <w:rPr>
          <w:b/>
          <w:bCs/>
        </w:rPr>
      </w:pPr>
      <w:r>
        <w:rPr>
          <w:b/>
          <w:bCs/>
        </w:rPr>
        <w:t>CS</w:t>
      </w:r>
      <w:r w:rsidRPr="00C36366">
        <w:rPr>
          <w:b/>
          <w:bCs/>
        </w:rPr>
        <w:t>2714</w:t>
      </w:r>
    </w:p>
    <w:p w:rsidR="008B4D63" w:rsidRPr="00C36366" w:rsidRDefault="008B4D63" w:rsidP="008B4D63">
      <w:pPr>
        <w:pStyle w:val="Heading2"/>
        <w:spacing w:line="276" w:lineRule="auto"/>
        <w:jc w:val="both"/>
        <w:rPr>
          <w:rFonts w:ascii="Times New Roman" w:hAnsi="Times New Roman" w:cs="Times New Roman"/>
          <w:b/>
          <w:bCs/>
          <w:u w:val="single"/>
        </w:rPr>
      </w:pPr>
      <w:r w:rsidRPr="00C36366">
        <w:rPr>
          <w:rFonts w:ascii="Times New Roman" w:hAnsi="Times New Roman" w:cs="Times New Roman"/>
        </w:rPr>
        <w:t>Module - 1:</w:t>
      </w:r>
    </w:p>
    <w:p w:rsidR="008B4D63" w:rsidRPr="00C36366" w:rsidRDefault="008B4D63" w:rsidP="008B4D63">
      <w:pPr>
        <w:pStyle w:val="Heading2"/>
        <w:spacing w:line="276" w:lineRule="auto"/>
        <w:jc w:val="both"/>
        <w:rPr>
          <w:rFonts w:ascii="Times New Roman" w:hAnsi="Times New Roman" w:cs="Times New Roman"/>
        </w:rPr>
      </w:pPr>
      <w:r w:rsidRPr="00C36366">
        <w:rPr>
          <w:rFonts w:ascii="Times New Roman" w:hAnsi="Times New Roman" w:cs="Times New Roman"/>
        </w:rPr>
        <w:t xml:space="preserve">Optical Network Elements-I: </w:t>
      </w:r>
    </w:p>
    <w:p w:rsidR="008B4D63" w:rsidRPr="00C36366" w:rsidRDefault="008B4D63" w:rsidP="008B4D63">
      <w:pPr>
        <w:spacing w:line="276" w:lineRule="auto"/>
        <w:jc w:val="both"/>
      </w:pPr>
      <w:r w:rsidRPr="00C36366">
        <w:t>Passive Components, 2x2 fiber couplers, Scattering Matrix representation, Star Couplers, Mach-</w:t>
      </w:r>
      <w:proofErr w:type="spellStart"/>
      <w:r w:rsidRPr="00C36366">
        <w:t>Zehnder</w:t>
      </w:r>
      <w:proofErr w:type="spellEnd"/>
      <w:r w:rsidRPr="00C36366">
        <w:t xml:space="preserve"> multiplexers, Fiber Grating, Phase-array-based WDM devices, Tunable Sources, Tunable filters, Circulators, Isolators. </w:t>
      </w:r>
      <w:r w:rsidRPr="00C36366">
        <w:tab/>
      </w:r>
      <w:r w:rsidRPr="00C36366">
        <w:tab/>
      </w:r>
      <w:r w:rsidRPr="00C36366">
        <w:tab/>
      </w:r>
      <w:r w:rsidRPr="00C36366">
        <w:tab/>
      </w:r>
      <w:r w:rsidRPr="00C36366">
        <w:tab/>
      </w:r>
      <w:r w:rsidRPr="00C36366">
        <w:tab/>
        <w:t>(8)</w:t>
      </w:r>
      <w:r w:rsidRPr="00C36366">
        <w:tab/>
      </w:r>
      <w:r w:rsidRPr="00C36366">
        <w:tab/>
      </w:r>
      <w:r w:rsidRPr="00C36366">
        <w:tab/>
      </w:r>
      <w:r w:rsidRPr="00C36366">
        <w:tab/>
      </w:r>
    </w:p>
    <w:p w:rsidR="008B4D63" w:rsidRPr="00C36366" w:rsidRDefault="008B4D63" w:rsidP="008B4D63">
      <w:pPr>
        <w:spacing w:line="276" w:lineRule="auto"/>
        <w:jc w:val="both"/>
        <w:rPr>
          <w:b/>
          <w:bCs/>
        </w:rPr>
      </w:pPr>
      <w:r w:rsidRPr="00C36366">
        <w:rPr>
          <w:b/>
          <w:bCs/>
        </w:rPr>
        <w:t>Text Book:</w:t>
      </w:r>
    </w:p>
    <w:p w:rsidR="008B4D63" w:rsidRPr="00C36366" w:rsidRDefault="008B4D63" w:rsidP="008B4D63">
      <w:pPr>
        <w:widowControl w:val="0"/>
        <w:numPr>
          <w:ilvl w:val="0"/>
          <w:numId w:val="1"/>
        </w:numPr>
        <w:autoSpaceDE w:val="0"/>
        <w:autoSpaceDN w:val="0"/>
        <w:adjustRightInd w:val="0"/>
        <w:spacing w:line="276" w:lineRule="auto"/>
        <w:jc w:val="both"/>
      </w:pPr>
      <w:r w:rsidRPr="00C36366">
        <w:t>“Optical Fiber Communications”, G.Keiser, 3/e, McGraw Hill.</w:t>
      </w:r>
    </w:p>
    <w:p w:rsidR="008B4D63" w:rsidRPr="00C36366" w:rsidRDefault="008B4D63" w:rsidP="008B4D63">
      <w:pPr>
        <w:pStyle w:val="Heading2"/>
        <w:spacing w:line="276" w:lineRule="auto"/>
        <w:jc w:val="both"/>
        <w:rPr>
          <w:rFonts w:ascii="Times New Roman" w:hAnsi="Times New Roman" w:cs="Times New Roman"/>
          <w:b/>
          <w:bCs/>
          <w:u w:val="single"/>
        </w:rPr>
      </w:pPr>
      <w:r w:rsidRPr="00C36366">
        <w:rPr>
          <w:rFonts w:ascii="Times New Roman" w:hAnsi="Times New Roman" w:cs="Times New Roman"/>
        </w:rPr>
        <w:t>Module - 2:</w:t>
      </w:r>
    </w:p>
    <w:p w:rsidR="008B4D63" w:rsidRPr="00C36366" w:rsidRDefault="008B4D63" w:rsidP="008B4D63">
      <w:pPr>
        <w:pStyle w:val="Heading2"/>
        <w:spacing w:line="276" w:lineRule="auto"/>
        <w:jc w:val="both"/>
        <w:rPr>
          <w:rFonts w:ascii="Times New Roman" w:hAnsi="Times New Roman" w:cs="Times New Roman"/>
        </w:rPr>
      </w:pPr>
      <w:r w:rsidRPr="00C36366">
        <w:rPr>
          <w:rFonts w:ascii="Times New Roman" w:hAnsi="Times New Roman" w:cs="Times New Roman"/>
        </w:rPr>
        <w:t xml:space="preserve">Optical Network Elements-II: </w:t>
      </w:r>
    </w:p>
    <w:p w:rsidR="008B4D63" w:rsidRPr="00C36366" w:rsidRDefault="008B4D63" w:rsidP="008B4D63">
      <w:pPr>
        <w:spacing w:line="276" w:lineRule="auto"/>
        <w:jc w:val="both"/>
      </w:pPr>
      <w:proofErr w:type="gramStart"/>
      <w:r w:rsidRPr="00C36366">
        <w:t xml:space="preserve">Wave length Converters, Switching Elements, </w:t>
      </w:r>
      <w:proofErr w:type="spellStart"/>
      <w:r w:rsidRPr="00C36366">
        <w:t>Nonreconfigurable</w:t>
      </w:r>
      <w:proofErr w:type="spellEnd"/>
      <w:r w:rsidRPr="00C36366">
        <w:t xml:space="preserve"> and Reconfigurable wavelength Router.</w:t>
      </w:r>
      <w:proofErr w:type="gramEnd"/>
      <w:r w:rsidRPr="00C36366">
        <w:t xml:space="preserve"> </w:t>
      </w:r>
      <w:r w:rsidRPr="00C36366">
        <w:tab/>
      </w:r>
      <w:r w:rsidRPr="00C36366">
        <w:tab/>
      </w:r>
      <w:r w:rsidRPr="00C36366">
        <w:tab/>
      </w:r>
      <w:r w:rsidRPr="00C36366">
        <w:tab/>
      </w:r>
      <w:r w:rsidRPr="00C36366">
        <w:tab/>
      </w:r>
      <w:r w:rsidRPr="00C36366">
        <w:tab/>
      </w:r>
      <w:r w:rsidRPr="00C36366">
        <w:tab/>
      </w:r>
      <w:r w:rsidRPr="00C36366">
        <w:tab/>
      </w:r>
      <w:r w:rsidRPr="00C36366">
        <w:tab/>
        <w:t>(4)</w:t>
      </w:r>
      <w:r w:rsidRPr="00C36366">
        <w:tab/>
      </w:r>
      <w:r w:rsidRPr="00C36366">
        <w:tab/>
      </w:r>
      <w:r w:rsidRPr="00C36366">
        <w:tab/>
      </w:r>
      <w:r w:rsidRPr="00C36366">
        <w:tab/>
      </w:r>
      <w:r w:rsidRPr="00C36366">
        <w:tab/>
      </w:r>
      <w:r w:rsidRPr="00C36366">
        <w:tab/>
      </w:r>
      <w:r w:rsidRPr="00C36366">
        <w:tab/>
      </w:r>
    </w:p>
    <w:p w:rsidR="008B4D63" w:rsidRPr="00C36366" w:rsidRDefault="008B4D63" w:rsidP="008B4D63">
      <w:pPr>
        <w:spacing w:line="276" w:lineRule="auto"/>
        <w:jc w:val="both"/>
        <w:rPr>
          <w:b/>
          <w:bCs/>
        </w:rPr>
      </w:pPr>
      <w:r w:rsidRPr="00C36366">
        <w:rPr>
          <w:b/>
          <w:bCs/>
        </w:rPr>
        <w:t>Text Book:</w:t>
      </w:r>
    </w:p>
    <w:p w:rsidR="008B4D63" w:rsidRPr="00C36366" w:rsidRDefault="008B4D63" w:rsidP="008B4D63">
      <w:pPr>
        <w:widowControl w:val="0"/>
        <w:numPr>
          <w:ilvl w:val="0"/>
          <w:numId w:val="2"/>
        </w:numPr>
        <w:autoSpaceDE w:val="0"/>
        <w:autoSpaceDN w:val="0"/>
        <w:adjustRightInd w:val="0"/>
        <w:spacing w:line="276" w:lineRule="auto"/>
        <w:jc w:val="both"/>
      </w:pPr>
      <w:r w:rsidRPr="00C36366">
        <w:t>“Optical Communication Networks”, B. Mukherjee, McGraw Hill.</w:t>
      </w:r>
    </w:p>
    <w:p w:rsidR="008B4D63" w:rsidRPr="00C36366" w:rsidRDefault="008B4D63" w:rsidP="008B4D63">
      <w:pPr>
        <w:pStyle w:val="Heading2"/>
        <w:spacing w:line="276" w:lineRule="auto"/>
        <w:jc w:val="both"/>
        <w:rPr>
          <w:rFonts w:ascii="Times New Roman" w:hAnsi="Times New Roman" w:cs="Times New Roman"/>
          <w:b/>
          <w:bCs/>
          <w:u w:val="single"/>
        </w:rPr>
      </w:pPr>
      <w:r w:rsidRPr="00C36366">
        <w:rPr>
          <w:rFonts w:ascii="Times New Roman" w:hAnsi="Times New Roman" w:cs="Times New Roman"/>
        </w:rPr>
        <w:t>Module - 3:</w:t>
      </w:r>
    </w:p>
    <w:p w:rsidR="008B4D63" w:rsidRPr="00C36366" w:rsidRDefault="008B4D63" w:rsidP="008B4D63">
      <w:pPr>
        <w:pStyle w:val="Heading2"/>
        <w:spacing w:line="276" w:lineRule="auto"/>
        <w:jc w:val="both"/>
        <w:rPr>
          <w:rFonts w:ascii="Times New Roman" w:hAnsi="Times New Roman" w:cs="Times New Roman"/>
        </w:rPr>
      </w:pPr>
      <w:r w:rsidRPr="00C36366">
        <w:rPr>
          <w:rFonts w:ascii="Times New Roman" w:hAnsi="Times New Roman" w:cs="Times New Roman"/>
        </w:rPr>
        <w:t xml:space="preserve">Optical Amplifiers: </w:t>
      </w:r>
    </w:p>
    <w:p w:rsidR="008B4D63" w:rsidRPr="00C36366" w:rsidRDefault="008B4D63" w:rsidP="008B4D63">
      <w:pPr>
        <w:spacing w:line="276" w:lineRule="auto"/>
        <w:jc w:val="both"/>
      </w:pPr>
      <w:r w:rsidRPr="00C36366">
        <w:t>Types, Semiconductor Optical Amplifiers, Erbium doped fiber amplifier, Amplification mechanism, Conv. Efficiency, Gain, Noise, Applications, Power amplifiers, In-line amplifiers, Preamplifiers, Application to Optical Video distribution, Long Span Transmission, Repeater less Transmission, Under Sea Transmission system.</w:t>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t>(12)</w:t>
      </w:r>
    </w:p>
    <w:p w:rsidR="008B4D63" w:rsidRPr="00C36366" w:rsidRDefault="008B4D63" w:rsidP="008B4D63">
      <w:pPr>
        <w:spacing w:line="276" w:lineRule="auto"/>
        <w:jc w:val="both"/>
        <w:rPr>
          <w:b/>
          <w:bCs/>
        </w:rPr>
      </w:pPr>
      <w:r w:rsidRPr="00C36366">
        <w:rPr>
          <w:b/>
          <w:bCs/>
        </w:rPr>
        <w:t>Text Book:</w:t>
      </w:r>
    </w:p>
    <w:p w:rsidR="008B4D63" w:rsidRPr="00C36366" w:rsidRDefault="008B4D63" w:rsidP="008B4D63">
      <w:pPr>
        <w:widowControl w:val="0"/>
        <w:numPr>
          <w:ilvl w:val="0"/>
          <w:numId w:val="3"/>
        </w:numPr>
        <w:autoSpaceDE w:val="0"/>
        <w:autoSpaceDN w:val="0"/>
        <w:adjustRightInd w:val="0"/>
        <w:spacing w:line="276" w:lineRule="auto"/>
        <w:jc w:val="both"/>
      </w:pPr>
      <w:r w:rsidRPr="00C36366">
        <w:t>“Optical Fiber Communications”, G.Keiser, 3/e, McGraw Hill.</w:t>
      </w:r>
    </w:p>
    <w:p w:rsidR="008B4D63" w:rsidRPr="00C36366" w:rsidRDefault="008B4D63" w:rsidP="008B4D63">
      <w:pPr>
        <w:pStyle w:val="Heading2"/>
        <w:spacing w:line="276" w:lineRule="auto"/>
        <w:jc w:val="both"/>
        <w:rPr>
          <w:rFonts w:ascii="Times New Roman" w:hAnsi="Times New Roman" w:cs="Times New Roman"/>
          <w:b/>
          <w:bCs/>
          <w:u w:val="single"/>
        </w:rPr>
      </w:pPr>
      <w:r w:rsidRPr="00C36366">
        <w:rPr>
          <w:rFonts w:ascii="Times New Roman" w:hAnsi="Times New Roman" w:cs="Times New Roman"/>
        </w:rPr>
        <w:t>Module - 4:</w:t>
      </w:r>
    </w:p>
    <w:p w:rsidR="008B4D63" w:rsidRPr="00C36366" w:rsidRDefault="008B4D63" w:rsidP="008B4D63">
      <w:pPr>
        <w:pStyle w:val="Heading2"/>
        <w:spacing w:line="276" w:lineRule="auto"/>
        <w:jc w:val="both"/>
        <w:rPr>
          <w:rFonts w:ascii="Times New Roman" w:hAnsi="Times New Roman" w:cs="Times New Roman"/>
        </w:rPr>
      </w:pPr>
      <w:r w:rsidRPr="00C36366">
        <w:rPr>
          <w:rFonts w:ascii="Times New Roman" w:hAnsi="Times New Roman" w:cs="Times New Roman"/>
        </w:rPr>
        <w:t xml:space="preserve">Optical Networks: </w:t>
      </w:r>
    </w:p>
    <w:p w:rsidR="008B4D63" w:rsidRPr="00C36366" w:rsidRDefault="008B4D63" w:rsidP="008B4D63">
      <w:pPr>
        <w:spacing w:line="276" w:lineRule="auto"/>
        <w:jc w:val="both"/>
        <w:rPr>
          <w:b/>
          <w:bCs/>
        </w:rPr>
      </w:pPr>
      <w:r w:rsidRPr="00C36366">
        <w:t xml:space="preserve">Topological performance, SONET/SDH, Broadcast and select WDM networks, Signal-Hop networks, Multi-Hop Networks, </w:t>
      </w:r>
      <w:proofErr w:type="spellStart"/>
      <w:r w:rsidRPr="00C36366">
        <w:t>Testbeds</w:t>
      </w:r>
      <w:proofErr w:type="spellEnd"/>
      <w:r w:rsidRPr="00C36366">
        <w:t>.</w:t>
      </w:r>
      <w:r w:rsidRPr="00C36366">
        <w:tab/>
      </w:r>
      <w:r w:rsidRPr="00C36366">
        <w:tab/>
      </w:r>
      <w:r w:rsidRPr="00C36366">
        <w:tab/>
      </w:r>
      <w:r w:rsidRPr="00C36366">
        <w:tab/>
      </w:r>
      <w:r w:rsidRPr="00C36366">
        <w:tab/>
        <w:t>(6)</w:t>
      </w:r>
      <w:r w:rsidRPr="00C36366">
        <w:tab/>
      </w:r>
      <w:r w:rsidRPr="00C36366">
        <w:tab/>
      </w:r>
      <w:r w:rsidRPr="00C36366">
        <w:tab/>
      </w:r>
      <w:r w:rsidRPr="00C36366">
        <w:tab/>
      </w:r>
      <w:r w:rsidRPr="00C36366">
        <w:rPr>
          <w:b/>
          <w:bCs/>
        </w:rPr>
        <w:t>Text Book:</w:t>
      </w:r>
    </w:p>
    <w:p w:rsidR="008B4D63" w:rsidRPr="00C36366" w:rsidRDefault="008B4D63" w:rsidP="008B4D63">
      <w:pPr>
        <w:widowControl w:val="0"/>
        <w:numPr>
          <w:ilvl w:val="0"/>
          <w:numId w:val="4"/>
        </w:numPr>
        <w:autoSpaceDE w:val="0"/>
        <w:autoSpaceDN w:val="0"/>
        <w:adjustRightInd w:val="0"/>
        <w:spacing w:line="276" w:lineRule="auto"/>
        <w:jc w:val="both"/>
      </w:pPr>
      <w:r w:rsidRPr="00C36366">
        <w:t>“Optical Fiber Communications”, G.Keiser, 3/e, McGraw Hill.</w:t>
      </w:r>
    </w:p>
    <w:p w:rsidR="008B4D63" w:rsidRPr="00C36366" w:rsidRDefault="008B4D63" w:rsidP="008B4D63">
      <w:pPr>
        <w:pStyle w:val="Heading2"/>
        <w:spacing w:line="276" w:lineRule="auto"/>
        <w:jc w:val="both"/>
        <w:rPr>
          <w:rFonts w:ascii="Times New Roman" w:hAnsi="Times New Roman" w:cs="Times New Roman"/>
          <w:b/>
          <w:bCs/>
          <w:u w:val="single"/>
        </w:rPr>
      </w:pPr>
      <w:r w:rsidRPr="00C36366">
        <w:rPr>
          <w:rFonts w:ascii="Times New Roman" w:hAnsi="Times New Roman" w:cs="Times New Roman"/>
          <w:b/>
          <w:bCs/>
          <w:u w:val="single"/>
        </w:rPr>
        <w:t>Module – 5:</w:t>
      </w:r>
    </w:p>
    <w:p w:rsidR="008B4D63" w:rsidRPr="00C36366" w:rsidRDefault="008B4D63" w:rsidP="008B4D63">
      <w:pPr>
        <w:spacing w:line="276" w:lineRule="auto"/>
        <w:jc w:val="both"/>
        <w:rPr>
          <w:b/>
          <w:bCs/>
        </w:rPr>
      </w:pPr>
    </w:p>
    <w:p w:rsidR="008B4D63" w:rsidRPr="00C36366" w:rsidRDefault="008B4D63" w:rsidP="008B4D63">
      <w:pPr>
        <w:spacing w:line="276" w:lineRule="auto"/>
        <w:jc w:val="both"/>
      </w:pPr>
      <w:r w:rsidRPr="00C36366">
        <w:t xml:space="preserve">Wavelength Routed networks, Wavelength Routing </w:t>
      </w:r>
      <w:proofErr w:type="spellStart"/>
      <w:r w:rsidRPr="00C36366">
        <w:t>Testbeds</w:t>
      </w:r>
      <w:proofErr w:type="spellEnd"/>
      <w:r w:rsidRPr="00C36366">
        <w:t>, Nonlinear Effects on network performances, SRS, SBS, SPM, XPM, FWM, Dispersion Management, Optical CDMA networks.</w:t>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r>
      <w:r w:rsidRPr="00C36366">
        <w:tab/>
        <w:t>(6)</w:t>
      </w:r>
    </w:p>
    <w:p w:rsidR="008B4D63" w:rsidRPr="00C36366" w:rsidRDefault="008B4D63" w:rsidP="008B4D63">
      <w:pPr>
        <w:spacing w:line="276" w:lineRule="auto"/>
        <w:jc w:val="both"/>
        <w:rPr>
          <w:b/>
          <w:bCs/>
        </w:rPr>
      </w:pPr>
      <w:r w:rsidRPr="00C36366">
        <w:rPr>
          <w:b/>
          <w:bCs/>
        </w:rPr>
        <w:t>Text Book:</w:t>
      </w:r>
    </w:p>
    <w:p w:rsidR="008B4D63" w:rsidRPr="00C36366" w:rsidRDefault="008B4D63" w:rsidP="008B4D63">
      <w:pPr>
        <w:widowControl w:val="0"/>
        <w:numPr>
          <w:ilvl w:val="0"/>
          <w:numId w:val="5"/>
        </w:numPr>
        <w:autoSpaceDE w:val="0"/>
        <w:autoSpaceDN w:val="0"/>
        <w:adjustRightInd w:val="0"/>
        <w:spacing w:line="276" w:lineRule="auto"/>
        <w:jc w:val="both"/>
      </w:pPr>
      <w:r w:rsidRPr="00C36366">
        <w:t>“Optical Fiber Communications”, G.Keiser, 3/e, McGraw Hill.</w:t>
      </w:r>
    </w:p>
    <w:p w:rsidR="008B4D63" w:rsidRPr="00C36366" w:rsidRDefault="008B4D63" w:rsidP="008B4D63">
      <w:pPr>
        <w:pStyle w:val="Heading2"/>
        <w:spacing w:line="276" w:lineRule="auto"/>
        <w:jc w:val="both"/>
        <w:rPr>
          <w:rFonts w:ascii="Times New Roman" w:hAnsi="Times New Roman" w:cs="Times New Roman"/>
          <w:b/>
          <w:bCs/>
          <w:u w:val="single"/>
        </w:rPr>
      </w:pPr>
      <w:r w:rsidRPr="00C36366">
        <w:rPr>
          <w:rFonts w:ascii="Times New Roman" w:hAnsi="Times New Roman" w:cs="Times New Roman"/>
        </w:rPr>
        <w:t>Module – 6:</w:t>
      </w:r>
    </w:p>
    <w:p w:rsidR="008B4D63" w:rsidRPr="00C36366" w:rsidRDefault="008B4D63" w:rsidP="008B4D63">
      <w:pPr>
        <w:pStyle w:val="Heading2"/>
        <w:spacing w:line="276" w:lineRule="auto"/>
        <w:jc w:val="both"/>
        <w:rPr>
          <w:rFonts w:ascii="Times New Roman" w:hAnsi="Times New Roman" w:cs="Times New Roman"/>
        </w:rPr>
      </w:pPr>
      <w:r w:rsidRPr="00C36366">
        <w:rPr>
          <w:rFonts w:ascii="Times New Roman" w:hAnsi="Times New Roman" w:cs="Times New Roman"/>
        </w:rPr>
        <w:t xml:space="preserve">Optical Switching: </w:t>
      </w:r>
    </w:p>
    <w:p w:rsidR="00A059B1" w:rsidRDefault="008B4D63" w:rsidP="008B4D63">
      <w:pPr>
        <w:spacing w:line="276" w:lineRule="auto"/>
        <w:jc w:val="both"/>
      </w:pPr>
      <w:r w:rsidRPr="00C36366">
        <w:t xml:space="preserve"> Photonic packet switching, Bit interleaving, Packet interleaving, Optical AND gates, NOLM, OTDM </w:t>
      </w:r>
      <w:proofErr w:type="spellStart"/>
      <w:r w:rsidRPr="00C36366">
        <w:t>Testbeds</w:t>
      </w:r>
      <w:proofErr w:type="spellEnd"/>
      <w:r w:rsidRPr="00C36366">
        <w:t>.</w:t>
      </w:r>
      <w:r w:rsidRPr="00C36366">
        <w:tab/>
        <w:t>(4)</w:t>
      </w:r>
    </w:p>
    <w:sectPr w:rsidR="00A059B1" w:rsidSect="008B4D6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320"/>
    <w:multiLevelType w:val="hybridMultilevel"/>
    <w:tmpl w:val="BC8AA50E"/>
    <w:lvl w:ilvl="0" w:tplc="9E68A03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44E305CB"/>
    <w:multiLevelType w:val="hybridMultilevel"/>
    <w:tmpl w:val="DE946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2C22B2"/>
    <w:multiLevelType w:val="hybridMultilevel"/>
    <w:tmpl w:val="8AAA21F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E613790"/>
    <w:multiLevelType w:val="hybridMultilevel"/>
    <w:tmpl w:val="7DF6E3D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5B7A0F9E"/>
    <w:multiLevelType w:val="hybridMultilevel"/>
    <w:tmpl w:val="A7D88B1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2"/>
  </w:compat>
  <w:rsids>
    <w:rsidRoot w:val="008B4D63"/>
    <w:rsid w:val="008B4D63"/>
    <w:rsid w:val="00A059B1"/>
    <w:rsid w:val="00D03F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B4D63"/>
    <w:pPr>
      <w:widowControl w:val="0"/>
      <w:autoSpaceDE w:val="0"/>
      <w:autoSpaceDN w:val="0"/>
      <w:adjustRightInd w:val="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D63"/>
    <w:rPr>
      <w:rFonts w:ascii="Arial" w:eastAsia="Times New Roman" w:hAnsi="Arial" w:cs="Arial"/>
      <w:sz w:val="24"/>
      <w:szCs w:val="24"/>
    </w:rPr>
  </w:style>
  <w:style w:type="paragraph" w:styleId="ListParagraph">
    <w:name w:val="List Paragraph"/>
    <w:basedOn w:val="Normal"/>
    <w:uiPriority w:val="34"/>
    <w:qFormat/>
    <w:rsid w:val="008B4D63"/>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5420</Characters>
  <Application>Microsoft Office Word</Application>
  <DocSecurity>0</DocSecurity>
  <Lines>45</Lines>
  <Paragraphs>12</Paragraphs>
  <ScaleCrop>false</ScaleCrop>
  <Company>RVSCET</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Student-57</dc:creator>
  <cp:keywords/>
  <dc:description/>
  <cp:lastModifiedBy>BHAVYA</cp:lastModifiedBy>
  <cp:revision>2</cp:revision>
  <dcterms:created xsi:type="dcterms:W3CDTF">2017-07-26T05:54:00Z</dcterms:created>
  <dcterms:modified xsi:type="dcterms:W3CDTF">2019-04-06T05:56:00Z</dcterms:modified>
</cp:coreProperties>
</file>